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0D4AB79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20278A">
        <w:rPr>
          <w:rFonts w:asciiTheme="minorHAnsi" w:hAnsiTheme="minorHAnsi"/>
          <w:b/>
          <w:bCs/>
          <w:kern w:val="36"/>
          <w:sz w:val="36"/>
          <w:szCs w:val="36"/>
        </w:rPr>
        <w:t>, část 1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10863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370AC93C" w:rsidR="00866566" w:rsidRPr="0020278A" w:rsidRDefault="00211DA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20278A">
        <w:rPr>
          <w:rFonts w:ascii="Calibri" w:hAnsi="Calibri" w:cs="Calibri"/>
          <w:b/>
          <w:bCs/>
        </w:rPr>
        <w:t xml:space="preserve">Léčivý přípravek ATC </w:t>
      </w:r>
      <w:r w:rsidR="0020278A">
        <w:rPr>
          <w:rFonts w:ascii="Calibri" w:hAnsi="Calibri" w:cs="Calibri"/>
          <w:b/>
          <w:bCs/>
        </w:rPr>
        <w:t xml:space="preserve">skupiny </w:t>
      </w:r>
      <w:hyperlink r:id="rId8" w:history="1">
        <w:r w:rsidRPr="0020278A">
          <w:rPr>
            <w:rFonts w:ascii="Calibri" w:hAnsi="Calibri" w:cs="Calibri"/>
            <w:b/>
            <w:bCs/>
            <w:color w:val="000000"/>
          </w:rPr>
          <w:t>L03AB07</w:t>
        </w:r>
      </w:hyperlink>
      <w:r w:rsidRPr="0020278A">
        <w:rPr>
          <w:rFonts w:ascii="Calibri" w:hAnsi="Calibri" w:cs="Calibri"/>
          <w:b/>
          <w:bCs/>
        </w:rPr>
        <w:t xml:space="preserve"> s účinnou látkou </w:t>
      </w:r>
      <w:r w:rsidRPr="0020278A">
        <w:rPr>
          <w:rFonts w:ascii="Calibri" w:hAnsi="Calibri" w:cs="Calibri"/>
          <w:b/>
          <w:bCs/>
          <w:color w:val="000000"/>
        </w:rPr>
        <w:t>INTERFERON BETA</w:t>
      </w:r>
      <w:r w:rsidR="0020278A">
        <w:rPr>
          <w:rFonts w:ascii="Calibri" w:hAnsi="Calibri" w:cs="Calibri"/>
          <w:b/>
          <w:bCs/>
          <w:color w:val="000000"/>
        </w:rPr>
        <w:t xml:space="preserve"> </w:t>
      </w:r>
      <w:r w:rsidRPr="0020278A">
        <w:rPr>
          <w:rFonts w:ascii="Calibri" w:hAnsi="Calibri" w:cs="Calibri"/>
          <w:b/>
          <w:bCs/>
          <w:color w:val="000000"/>
        </w:rPr>
        <w:t>1A</w:t>
      </w:r>
      <w:r w:rsidR="0094122D">
        <w:rPr>
          <w:rFonts w:ascii="Calibri" w:hAnsi="Calibri" w:cs="Calibri"/>
          <w:b/>
          <w:bCs/>
          <w:color w:val="000000"/>
        </w:rPr>
        <w:t xml:space="preserve"> znovuvyhlášení</w:t>
      </w:r>
    </w:p>
    <w:p w14:paraId="3C2E1761" w14:textId="3D5E2B1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78A"/>
    <w:rsid w:val="002028CE"/>
    <w:rsid w:val="00204364"/>
    <w:rsid w:val="00210A91"/>
    <w:rsid w:val="00210AD7"/>
    <w:rsid w:val="00211DA9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4261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122D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L03AB07&amp;data%5Bwith_adv%5D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2022-01-04T19:25:00Z</dcterms:created>
  <dcterms:modified xsi:type="dcterms:W3CDTF">2022-01-05T22:35:00Z</dcterms:modified>
</cp:coreProperties>
</file>